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9857" w14:textId="77777777" w:rsidR="00D17AEB" w:rsidRPr="00E27344" w:rsidRDefault="00D17AEB" w:rsidP="00E27344">
      <w:pPr>
        <w:pStyle w:val="PdCTtuloNivel1"/>
      </w:pPr>
      <w:r w:rsidRPr="00E27344">
        <w:t>TERMO DE ADESÃO</w:t>
      </w:r>
    </w:p>
    <w:p w14:paraId="306637B2" w14:textId="77777777" w:rsidR="00D17AEB" w:rsidRPr="00F37C40" w:rsidRDefault="00D17AEB" w:rsidP="00D17AEB">
      <w:pPr>
        <w:spacing w:line="24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1A5E7D92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 xml:space="preserve">Pelo presente instrumento particular de adesão, 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&lt;Nome empresarial do candidato a agente&gt;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end"/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t xml:space="preserve">, empresa devidamente inscrita no CNPJ/MF sob nº 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&lt;CNPJ&gt;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end"/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t xml:space="preserve">, com endereço em: 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gradouro cadastrado na Receita Federal&gt;"/>
            </w:textInput>
          </w:ffData>
        </w:fldCha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&lt;Logradouro cadastrado na Receita Federal&gt;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end"/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t xml:space="preserve">, na cidade de 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idade cadastrada na Receita Federal&gt;"/>
            </w:textInput>
          </w:ffData>
        </w:fldCha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&lt;Cidade cadastrada na Receita Federal&gt;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end"/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t xml:space="preserve">, Estado de 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stado cadastrado na Receita Federal&gt;"/>
            </w:textInput>
          </w:ffData>
        </w:fldCha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&lt;Estado cadastrado na Receita Federal&gt;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end"/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t xml:space="preserve">, CEP: 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EP cadastrado na Receita Federal&gt;"/>
            </w:textInput>
          </w:ffData>
        </w:fldCha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&lt;CEP cadastrado na Receita Federal&gt;</w:t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fldChar w:fldCharType="end"/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t>, na qualidade de candidato a agente, conforme respectiva(s) categoria(s) e classe(s) indicada(s) em sua solicitação de adesão e documentação apresentada, neste ato devidamente representado na forma da lei, em consonância com o disposto na Lei nº 10.848, de 15 de março de 2004, no Decreto nº 5.163, de 30 de julho de 2004 e no Decreto nº 5.177, de 12 de agosto de 2004, requer sua adesão à CCEE, e declara:</w:t>
      </w:r>
    </w:p>
    <w:p w14:paraId="36040E73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(i) Que, conforme definido no Módulo 1 - Agentes, submódulo 1.1 - Adesão à CCEE, dos Procedimentos de Comercialização, está ciente que, para início de operacionalização na CCEE, deverá solucionar todas as eventuais pendências de instalação e/ou adequação do Sistema de Medição para Faturamento - SMF, de cadastros de pontos de medição, de cadastros de ativos e de documentação de adesão;</w:t>
      </w:r>
    </w:p>
    <w:p w14:paraId="54AB2565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eastAsia="Times New Roman" w:hAnsiTheme="majorHAnsi" w:cstheme="majorHAnsi"/>
          <w:color w:val="auto"/>
          <w:sz w:val="20"/>
          <w:szCs w:val="20"/>
          <w:lang w:val="pt-PT" w:eastAsia="pt-BR"/>
        </w:rPr>
        <w:t>(</w:t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t>ii) Que tem pleno conhecimento e compromete-se a cumprir a legislação e normas regulatórias aplicáveis ao setor elétrico brasileiro, em especial a Lei 10.848/2004, Decreto 5.163/2004, Decreto 5.177/2004, a Convenção de Comercialização de Energia Elétrica e o Estatuto Social da Câmara de Comercialização de Energia Elétrica - CCEE, os Procedimentos e as Regras de Comercialização, disponíveis no site da CCEE (</w:t>
      </w:r>
      <w:hyperlink r:id="rId8" w:history="1">
        <w:r w:rsidRPr="00F37C40">
          <w:rPr>
            <w:rFonts w:asciiTheme="majorHAnsi" w:hAnsiTheme="majorHAnsi" w:cstheme="majorHAnsi"/>
            <w:color w:val="auto"/>
            <w:sz w:val="20"/>
            <w:szCs w:val="20"/>
          </w:rPr>
          <w:t>www.ccee.org.br</w:t>
        </w:r>
      </w:hyperlink>
      <w:r w:rsidRPr="00F37C40">
        <w:rPr>
          <w:rFonts w:asciiTheme="majorHAnsi" w:hAnsiTheme="majorHAnsi" w:cstheme="majorHAnsi"/>
          <w:color w:val="auto"/>
          <w:sz w:val="20"/>
          <w:szCs w:val="20"/>
        </w:rPr>
        <w:t>), bem como a Lei n° 12.846/2013;</w:t>
      </w:r>
    </w:p>
    <w:p w14:paraId="44C688CE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(iii) Que os documentos anexados nos sistemas correspondem às cópias fiéis dos originais, respondendo, o declarante, de forma integral, pela autenticidade, legalidade e veracidade dos documentos nas esferas administrativa, cível e criminal;</w:t>
      </w:r>
    </w:p>
    <w:p w14:paraId="0F7B1D02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(iv) Que sua adesão implicará na concordância do ingresso desta empresa como associada da Câmara de Comercialização de Energia Elétrica - CCEE, comprometendo-se a honrar todas as obrigações, contribuições, emolumentos e/ou pagamentos decorrentes de tal, nos termos da Convenção de Comercialização de Energia Elétrica, e em consonância com o Estatuto Social da CCEE;</w:t>
      </w:r>
    </w:p>
    <w:p w14:paraId="011484DC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(v) Que se compromete a adotar todas as medidas necessárias em razão da realização de quaisquer operações de reestruturação societária, ou quaisquer outras que venham a ocasionar sucessão e/ou eventual cessão de direitos e obrigações a outro agente da CCEE ou a qualquer terceiro, bem como apresentar todos os documentos necessários à comprovação de tais atos, informando, ainda, qual a distribuição dos direitos e obrigações e consequente assunção de responsabilidades, perante a CCEE, das empresas envolvidas nas operações anteriormente mencionadas;</w:t>
      </w:r>
    </w:p>
    <w:p w14:paraId="0B39A911" w14:textId="77777777" w:rsidR="00C56016" w:rsidRPr="00F37C40" w:rsidRDefault="00C56016" w:rsidP="00F37C40">
      <w:pPr>
        <w:pStyle w:val="SemEspaamento"/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F37C40">
        <w:rPr>
          <w:rFonts w:asciiTheme="majorHAnsi" w:eastAsia="Calibri" w:hAnsiTheme="majorHAnsi" w:cstheme="majorHAnsi"/>
          <w:sz w:val="20"/>
          <w:szCs w:val="20"/>
        </w:rPr>
        <w:t>vi) Que, em relação aos sistemas da CCEE, está ciente de que são suas obrigações:</w:t>
      </w:r>
    </w:p>
    <w:p w14:paraId="3E17AD0C" w14:textId="77777777" w:rsidR="00C56016" w:rsidRPr="00F37C40" w:rsidRDefault="00C56016" w:rsidP="00F37C4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Observar e cumprir as obrigações de ordem técnica e demais condições previstas em Procedimentos de Comercialização específicos, ou no(s) documento(s) que vier(em) a substituí-los e/ou alterá-los, bem como em quaisquer outras normas e/ou documentos aprovados pelo Operador Nacional do Sistema - ONS, pela Agência Nacional de Energia Elétrica - ANEEL e/ou divulgadas pela CCEE, que tratem da matéria;</w:t>
      </w:r>
    </w:p>
    <w:p w14:paraId="2D56695C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Instalar, operar e manter em perfeitas condições de uso os equipamentos e aplicativos de sua responsabilidade necessários ao perfeito acesso/funcionamento dos sistemas da CCEE;</w:t>
      </w:r>
    </w:p>
    <w:p w14:paraId="6714AEDC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 xml:space="preserve">Acessar os sistemas da CCEE, através dos meios disponibilizados pela Câmara, sem interferir nos requisitos de segurança da CCEE; </w:t>
      </w:r>
    </w:p>
    <w:p w14:paraId="1F850FDB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lastRenderedPageBreak/>
        <w:t>Responsabilizar-se pelos custos de conexão e de instalação dos aplicativos necessários para o acesso e utilização dos sistemas, inclusive custos de energia elétrica e telecomunicações;</w:t>
      </w:r>
    </w:p>
    <w:p w14:paraId="4EBE078B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Não sublicenciar, ceder, distribuir, comercializar sob qualquer forma, facilitar o acesso de terceiros para utilização dos sistemas e/ou qualquer outro programa integrado a eles;</w:t>
      </w:r>
    </w:p>
    <w:p w14:paraId="6B34482B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Responsabilizar-se por todas as atividades que forem realizadas mediante a utilização dos tokens e dos códigos de acesso a eles associados;</w:t>
      </w:r>
    </w:p>
    <w:p w14:paraId="4FC1904F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Responsabilizar-se pela operação, veracidade, correção e exatidão de toda e qualquer informação e/ou dados coletados pelos sistemas, bem como pela continuidade de fornecimento de informações e/ou de dados;</w:t>
      </w:r>
    </w:p>
    <w:p w14:paraId="4FC9F5BF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Abster-se de modificar, copiar, decompilar, produzir engenharia reversa, distribuir, transmitir, reproduzir, publicar, licenciar, total ou parcialmente, os códigos-fonte dos programas computacionais contidos nos sistemas e/ou qualquer programa a eles relacionado, responsabilizando-se por qualquer violação resultante de tais atos;</w:t>
      </w:r>
    </w:p>
    <w:p w14:paraId="11E5926E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Não emprestar/compartilhar credenciais de acessos aos sistemas da CCEE;</w:t>
      </w:r>
    </w:p>
    <w:p w14:paraId="2F2F4AF9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Responsabilizar-se pela manutenção e pelas correções necessárias em seus equipamentos a fim de garantir a correção, a veracidade e a exatidão das informações coletadas pelo sistema;</w:t>
      </w:r>
    </w:p>
    <w:p w14:paraId="445BF119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Providenciar a exclusão e/ou substituição de acessos, sempre que houver o desligamento ou substituição de usuário autorizado;</w:t>
      </w:r>
    </w:p>
    <w:p w14:paraId="163D203B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Atender integralmente as condições operacionais constantes de normas e regulamentos vigentes para a implantação, operação e manutenção dos sistemas, bem como toda e qualquer alteração futura que se faça necessária a fim de viabilizar o perfeito funcionamento destes;</w:t>
      </w:r>
    </w:p>
    <w:p w14:paraId="420A2A3C" w14:textId="77777777" w:rsidR="00C56016" w:rsidRPr="00F37C40" w:rsidRDefault="00C56016" w:rsidP="00F37C40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outlineLvl w:val="2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Responsabilizar-se pela válida e correta apresentação de documentos e dados à CCEE, incluindo a designação de pessoas que, sob sua única e exclusiva responsabilidade, poderão contrair direitos e obrigações perante a CCEE e terceiros.</w:t>
      </w:r>
    </w:p>
    <w:p w14:paraId="1B031F7C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(vii) Que o(s) seu(s) representante(s) legal(is), contato(s) em geral e representante(s) CCEE são aqueles devidamente indicados em sistema específico, sob sua única e exclusiva responsabilidade.</w:t>
      </w:r>
    </w:p>
    <w:p w14:paraId="61DB89CC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3E424854" w14:textId="16E5B8CE" w:rsidR="00C56016" w:rsidRPr="00F37C40" w:rsidDel="004402A3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noProof/>
          <w:color w:val="auto"/>
          <w:sz w:val="20"/>
          <w:szCs w:val="20"/>
        </w:rPr>
        <w:t>&lt;Local&gt;</w:t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r w:rsidRPr="00F37C40" w:rsidDel="004402A3">
        <w:rPr>
          <w:rFonts w:asciiTheme="majorHAnsi" w:hAnsiTheme="majorHAnsi" w:cstheme="majorHAnsi"/>
          <w:color w:val="auto"/>
          <w:sz w:val="20"/>
          <w:szCs w:val="20"/>
        </w:rPr>
        <w:t xml:space="preserve">, </w:t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noProof/>
          <w:color w:val="auto"/>
          <w:sz w:val="20"/>
          <w:szCs w:val="20"/>
        </w:rPr>
        <w:t>&lt;Data&gt;</w:t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r w:rsidRPr="00F37C40" w:rsidDel="004402A3">
        <w:rPr>
          <w:rFonts w:asciiTheme="majorHAnsi" w:hAnsiTheme="majorHAnsi" w:cstheme="majorHAnsi"/>
          <w:color w:val="auto"/>
          <w:sz w:val="20"/>
          <w:szCs w:val="20"/>
        </w:rPr>
        <w:t xml:space="preserve"> de </w:t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noProof/>
          <w:color w:val="auto"/>
          <w:sz w:val="20"/>
          <w:szCs w:val="20"/>
        </w:rPr>
        <w:t>&lt;Mês&gt;</w:t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r w:rsidRPr="00F37C40" w:rsidDel="004402A3">
        <w:rPr>
          <w:rFonts w:asciiTheme="majorHAnsi" w:hAnsiTheme="majorHAnsi" w:cstheme="majorHAnsi"/>
          <w:color w:val="auto"/>
          <w:sz w:val="20"/>
          <w:szCs w:val="20"/>
        </w:rPr>
        <w:t xml:space="preserve"> de </w:t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hAnsiTheme="majorHAnsi" w:cstheme="majorHAnsi"/>
          <w:color w:val="auto"/>
          <w:sz w:val="20"/>
          <w:szCs w:val="20"/>
        </w:rPr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noProof/>
          <w:color w:val="auto"/>
          <w:sz w:val="20"/>
          <w:szCs w:val="20"/>
        </w:rPr>
        <w:t>&lt;Ano&gt;</w:t>
      </w:r>
      <w:r w:rsidRPr="00F37C40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</w:p>
    <w:p w14:paraId="0FDD839A" w14:textId="77777777" w:rsidR="00C56016" w:rsidRPr="00F37C40" w:rsidRDefault="00C56016" w:rsidP="00F37C40">
      <w:pPr>
        <w:pStyle w:val="SemEspaamento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400E708E" w14:textId="77777777" w:rsidR="00C56016" w:rsidRPr="00F37C40" w:rsidRDefault="00C56016" w:rsidP="00F37C40">
      <w:pPr>
        <w:pStyle w:val="SemEspaamento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500C79D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F37C40">
        <w:rPr>
          <w:rFonts w:asciiTheme="majorHAnsi" w:hAnsiTheme="majorHAnsi" w:cstheme="majorHAnsi"/>
          <w:color w:val="auto"/>
          <w:sz w:val="20"/>
          <w:szCs w:val="20"/>
        </w:rPr>
        <w:t>_______________________________________</w:t>
      </w:r>
    </w:p>
    <w:p w14:paraId="09F68537" w14:textId="77777777" w:rsidR="00C56016" w:rsidRPr="00F37C40" w:rsidRDefault="00C56016" w:rsidP="00F37C40">
      <w:pPr>
        <w:spacing w:line="360" w:lineRule="auto"/>
        <w:jc w:val="both"/>
        <w:rPr>
          <w:rFonts w:asciiTheme="majorHAnsi" w:eastAsia="Times New Roman" w:hAnsiTheme="majorHAnsi" w:cstheme="majorHAnsi"/>
          <w:b/>
          <w:color w:val="auto"/>
          <w:sz w:val="20"/>
          <w:szCs w:val="20"/>
        </w:rPr>
      </w:pPr>
      <w:r w:rsidRPr="00F37C40">
        <w:rPr>
          <w:rFonts w:asciiTheme="majorHAnsi" w:eastAsia="Times New Roman" w:hAnsiTheme="majorHAnsi" w:cstheme="majorHAnsi"/>
          <w:b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ssinatura do representante legal do candidato a agente&gt;"/>
            </w:textInput>
          </w:ffData>
        </w:fldChar>
      </w:r>
      <w:r w:rsidRPr="00F37C40">
        <w:rPr>
          <w:rFonts w:asciiTheme="majorHAnsi" w:hAnsiTheme="majorHAnsi" w:cstheme="majorHAnsi"/>
          <w:b/>
          <w:color w:val="auto"/>
          <w:sz w:val="20"/>
          <w:szCs w:val="20"/>
        </w:rPr>
        <w:instrText xml:space="preserve"> FORMTEXT </w:instrText>
      </w:r>
      <w:r w:rsidRPr="00F37C40">
        <w:rPr>
          <w:rFonts w:asciiTheme="majorHAnsi" w:eastAsia="Times New Roman" w:hAnsiTheme="majorHAnsi" w:cstheme="majorHAnsi"/>
          <w:b/>
          <w:color w:val="auto"/>
          <w:sz w:val="20"/>
          <w:szCs w:val="20"/>
        </w:rPr>
      </w:r>
      <w:r w:rsidRPr="00F37C40">
        <w:rPr>
          <w:rFonts w:asciiTheme="majorHAnsi" w:eastAsia="Times New Roman" w:hAnsiTheme="majorHAnsi" w:cstheme="majorHAnsi"/>
          <w:b/>
          <w:color w:val="auto"/>
          <w:sz w:val="20"/>
          <w:szCs w:val="20"/>
        </w:rPr>
        <w:fldChar w:fldCharType="separate"/>
      </w:r>
      <w:r w:rsidRPr="00F37C40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&lt;Assinatura do representante legal do candidato a agente&gt;</w:t>
      </w:r>
      <w:r w:rsidRPr="00F37C40">
        <w:rPr>
          <w:rFonts w:asciiTheme="majorHAnsi" w:eastAsia="Times New Roman" w:hAnsiTheme="majorHAnsi" w:cstheme="majorHAnsi"/>
          <w:b/>
          <w:color w:val="auto"/>
          <w:sz w:val="20"/>
          <w:szCs w:val="20"/>
        </w:rPr>
        <w:fldChar w:fldCharType="end"/>
      </w:r>
    </w:p>
    <w:p w14:paraId="516144C7" w14:textId="77777777" w:rsidR="00C56016" w:rsidRPr="00F37C40" w:rsidRDefault="00C56016" w:rsidP="00F37C40">
      <w:pPr>
        <w:spacing w:line="360" w:lineRule="auto"/>
        <w:jc w:val="both"/>
        <w:rPr>
          <w:rFonts w:asciiTheme="majorHAnsi" w:hAnsiTheme="majorHAnsi" w:cstheme="majorHAnsi"/>
          <w:color w:val="auto"/>
          <w:sz w:val="22"/>
          <w:szCs w:val="32"/>
        </w:rPr>
      </w:pPr>
    </w:p>
    <w:p w14:paraId="1B98702B" w14:textId="77777777" w:rsidR="00C56016" w:rsidRPr="00F37C40" w:rsidRDefault="00C56016" w:rsidP="00F37C40">
      <w:pPr>
        <w:pStyle w:val="SemEspaamento"/>
        <w:spacing w:line="360" w:lineRule="auto"/>
        <w:jc w:val="both"/>
        <w:rPr>
          <w:rFonts w:asciiTheme="majorHAnsi" w:eastAsia="Calibri" w:hAnsiTheme="majorHAnsi" w:cstheme="majorHAnsi"/>
          <w:i/>
          <w:sz w:val="20"/>
          <w:szCs w:val="20"/>
        </w:rPr>
      </w:pPr>
      <w:r w:rsidRPr="00F37C40">
        <w:rPr>
          <w:rFonts w:asciiTheme="majorHAnsi" w:eastAsia="Calibri" w:hAnsiTheme="majorHAnsi" w:cstheme="majorHAnsi"/>
          <w:i/>
          <w:sz w:val="20"/>
          <w:szCs w:val="20"/>
        </w:rPr>
        <w:t>O(s) representante(s) legal(is) da empresa candidata a agente deve(m) ser indicado(s) nos sistemas da CCEE sob sua inteira responsabilidade, sem limitação de quantidade.</w:t>
      </w:r>
    </w:p>
    <w:p w14:paraId="4213EE59" w14:textId="77777777" w:rsidR="00C56016" w:rsidRPr="00F37C40" w:rsidRDefault="00C56016" w:rsidP="00F37C40">
      <w:pPr>
        <w:pStyle w:val="SemEspaamento"/>
        <w:spacing w:line="360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p w14:paraId="11ABA62D" w14:textId="77777777" w:rsidR="00C56016" w:rsidRPr="00F37C40" w:rsidRDefault="00C56016" w:rsidP="00F37C40">
      <w:pPr>
        <w:pStyle w:val="SemEspaamento"/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F37C40">
        <w:rPr>
          <w:rFonts w:asciiTheme="majorHAnsi" w:hAnsiTheme="majorHAnsi" w:cstheme="majorHAnsi"/>
          <w:i/>
          <w:iCs/>
          <w:sz w:val="20"/>
          <w:szCs w:val="20"/>
        </w:rPr>
        <w:t>Este documento é gerado automaticamente pelo sistema da CCEE, devendo ser assinado conforme as opções de assinaturas previstas neste submódulo, nos termos da legislação vigente.</w:t>
      </w:r>
    </w:p>
    <w:p w14:paraId="09EB1415" w14:textId="77777777" w:rsidR="004E214A" w:rsidRPr="00F37C40" w:rsidRDefault="004E214A" w:rsidP="00F37C40">
      <w:pPr>
        <w:spacing w:line="360" w:lineRule="auto"/>
        <w:rPr>
          <w:rFonts w:asciiTheme="majorHAnsi" w:hAnsiTheme="majorHAnsi" w:cstheme="majorHAnsi"/>
          <w:color w:val="auto"/>
          <w:sz w:val="22"/>
          <w:szCs w:val="32"/>
        </w:rPr>
      </w:pPr>
    </w:p>
    <w:sectPr w:rsidR="004E214A" w:rsidRPr="00F37C40" w:rsidSect="00E27344">
      <w:pgSz w:w="11906" w:h="16838"/>
      <w:pgMar w:top="1135" w:right="851" w:bottom="851" w:left="16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665"/>
    <w:multiLevelType w:val="hybridMultilevel"/>
    <w:tmpl w:val="9948C7EC"/>
    <w:lvl w:ilvl="0" w:tplc="0B8C5F62">
      <w:start w:val="1"/>
      <w:numFmt w:val="lowerRoman"/>
      <w:pStyle w:val="PdCPremissaAlneaiiiiii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F95"/>
    <w:multiLevelType w:val="hybridMultilevel"/>
    <w:tmpl w:val="69321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961D7"/>
    <w:multiLevelType w:val="multilevel"/>
    <w:tmpl w:val="F670B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dCTtuloN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152D77"/>
    <w:multiLevelType w:val="hybridMultilevel"/>
    <w:tmpl w:val="48FEC3C8"/>
    <w:lvl w:ilvl="0" w:tplc="88BC1418">
      <w:start w:val="1"/>
      <w:numFmt w:val="lowerLetter"/>
      <w:pStyle w:val="PdCPremissaAlneaABC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64F4"/>
    <w:multiLevelType w:val="hybridMultilevel"/>
    <w:tmpl w:val="AA96D614"/>
    <w:name w:val="Regras_novoSCL22"/>
    <w:lvl w:ilvl="0" w:tplc="6FB61D68">
      <w:start w:val="1"/>
      <w:numFmt w:val="bullet"/>
      <w:pStyle w:val="PdCTtuloSeoSubseo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FADB3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E45B4"/>
    <w:multiLevelType w:val="hybridMultilevel"/>
    <w:tmpl w:val="C180CBB2"/>
    <w:lvl w:ilvl="0" w:tplc="B55ACAC4">
      <w:start w:val="3"/>
      <w:numFmt w:val="decimal"/>
      <w:pStyle w:val="PdCPremissaNvel0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3F0068E"/>
    <w:multiLevelType w:val="multilevel"/>
    <w:tmpl w:val="EE92FCE8"/>
    <w:name w:val="Regras_novoSCL232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dCPremissaNvel1"/>
      <w:lvlText w:val="%1.%2"/>
      <w:lvlJc w:val="left"/>
      <w:pPr>
        <w:ind w:left="576" w:hanging="576"/>
      </w:pPr>
    </w:lvl>
    <w:lvl w:ilvl="2">
      <w:start w:val="1"/>
      <w:numFmt w:val="decimal"/>
      <w:pStyle w:val="PdCPremissaNvel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dCPremissaNvel3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98815529">
    <w:abstractNumId w:val="1"/>
  </w:num>
  <w:num w:numId="2" w16cid:durableId="967513012">
    <w:abstractNumId w:val="6"/>
  </w:num>
  <w:num w:numId="3" w16cid:durableId="257645030">
    <w:abstractNumId w:val="6"/>
  </w:num>
  <w:num w:numId="4" w16cid:durableId="413548383">
    <w:abstractNumId w:val="6"/>
  </w:num>
  <w:num w:numId="5" w16cid:durableId="1353219275">
    <w:abstractNumId w:val="3"/>
  </w:num>
  <w:num w:numId="6" w16cid:durableId="1510169879">
    <w:abstractNumId w:val="0"/>
  </w:num>
  <w:num w:numId="7" w16cid:durableId="309137453">
    <w:abstractNumId w:val="5"/>
  </w:num>
  <w:num w:numId="8" w16cid:durableId="920601245">
    <w:abstractNumId w:val="2"/>
  </w:num>
  <w:num w:numId="9" w16cid:durableId="893006443">
    <w:abstractNumId w:val="2"/>
  </w:num>
  <w:num w:numId="10" w16cid:durableId="1663774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gvgCCk59GEdh3yBhEkLoByjThFoR2Xdj24CtSUvwj1x9+vU8InJsj88EQdkfBMrwbAfr6ibAtFMy2auNCYdqw==" w:salt="oXHb5G1B6hnaqNpzZS9e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12"/>
    <w:rsid w:val="00406612"/>
    <w:rsid w:val="0044028F"/>
    <w:rsid w:val="0045280A"/>
    <w:rsid w:val="004E214A"/>
    <w:rsid w:val="004E6A4D"/>
    <w:rsid w:val="005A3268"/>
    <w:rsid w:val="006E4349"/>
    <w:rsid w:val="0076565B"/>
    <w:rsid w:val="00874177"/>
    <w:rsid w:val="009B1E72"/>
    <w:rsid w:val="00AB75CB"/>
    <w:rsid w:val="00C56016"/>
    <w:rsid w:val="00D17AEB"/>
    <w:rsid w:val="00DA441E"/>
    <w:rsid w:val="00E27344"/>
    <w:rsid w:val="00EA241F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5B0C"/>
  <w15:chartTrackingRefBased/>
  <w15:docId w15:val="{3B2AF55D-157D-4C1B-904A-9261C6C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06612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paragraph" w:styleId="Ttulo1">
    <w:name w:val="heading 1"/>
    <w:basedOn w:val="Normal"/>
    <w:next w:val="Normal"/>
    <w:link w:val="Ttulo1Char"/>
    <w:uiPriority w:val="9"/>
    <w:qFormat/>
    <w:rsid w:val="009B1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612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406612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06612"/>
    <w:rPr>
      <w:rFonts w:ascii="Calibri" w:eastAsia="Times New Roman" w:hAnsi="Calibri" w:cs="Times New Roman"/>
      <w:sz w:val="16"/>
      <w:szCs w:val="16"/>
    </w:rPr>
  </w:style>
  <w:style w:type="paragraph" w:customStyle="1" w:styleId="PdCCabealho">
    <w:name w:val="PdC_Cabeçalho"/>
    <w:basedOn w:val="Cabealho"/>
    <w:qFormat/>
    <w:rsid w:val="009B1E72"/>
    <w:pPr>
      <w:jc w:val="right"/>
    </w:pPr>
    <w:rPr>
      <w:rFonts w:ascii="Calibri Light" w:hAnsi="Calibri Light"/>
      <w:color w:val="06038D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9B1E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1E72"/>
    <w:rPr>
      <w:rFonts w:ascii="Verdana" w:eastAsia="Calibri" w:hAnsi="Verdana" w:cs="Times New Roman"/>
      <w:color w:val="323E4F" w:themeColor="text2" w:themeShade="BF"/>
      <w:sz w:val="16"/>
    </w:rPr>
  </w:style>
  <w:style w:type="paragraph" w:customStyle="1" w:styleId="PdCCabealhoReviso">
    <w:name w:val="PdC_Cabeçalho_Revisão"/>
    <w:basedOn w:val="Rodap"/>
    <w:qFormat/>
    <w:rsid w:val="009B1E72"/>
    <w:pPr>
      <w:jc w:val="right"/>
    </w:pPr>
    <w:rPr>
      <w:rFonts w:ascii="Calibri Light" w:eastAsiaTheme="minorHAnsi" w:hAnsi="Calibri Light" w:cstheme="majorHAnsi"/>
      <w:bCs/>
      <w:color w:val="06038D"/>
      <w:sz w:val="18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9B1E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1E72"/>
    <w:rPr>
      <w:rFonts w:ascii="Verdana" w:eastAsia="Calibri" w:hAnsi="Verdana" w:cs="Times New Roman"/>
      <w:color w:val="323E4F" w:themeColor="text2" w:themeShade="BF"/>
      <w:sz w:val="16"/>
    </w:rPr>
  </w:style>
  <w:style w:type="paragraph" w:customStyle="1" w:styleId="PdCLegendas">
    <w:name w:val="PdC_Legendas"/>
    <w:basedOn w:val="Normal"/>
    <w:qFormat/>
    <w:rsid w:val="009B1E72"/>
    <w:pPr>
      <w:keepNext/>
      <w:keepLines/>
      <w:spacing w:before="60" w:after="60" w:line="240" w:lineRule="auto"/>
    </w:pPr>
    <w:rPr>
      <w:rFonts w:ascii="Calibri Light" w:hAnsi="Calibri Light"/>
      <w:b/>
      <w:color w:val="06038D"/>
      <w:sz w:val="22"/>
    </w:rPr>
  </w:style>
  <w:style w:type="paragraph" w:customStyle="1" w:styleId="PdCLegendasTexto">
    <w:name w:val="PdC_Legendas_Texto"/>
    <w:basedOn w:val="PdCLegendas"/>
    <w:qFormat/>
    <w:rsid w:val="009B1E72"/>
    <w:pPr>
      <w:spacing w:before="0" w:after="0"/>
    </w:pPr>
    <w:rPr>
      <w:b w:val="0"/>
      <w:color w:val="000000" w:themeColor="text1"/>
      <w:sz w:val="18"/>
    </w:rPr>
  </w:style>
  <w:style w:type="paragraph" w:customStyle="1" w:styleId="PdCPremissaNvel1">
    <w:name w:val="PdC_Premissa Nível 1"/>
    <w:basedOn w:val="Normal"/>
    <w:link w:val="PdCPremissaNvel1Char"/>
    <w:qFormat/>
    <w:rsid w:val="009B1E72"/>
    <w:pPr>
      <w:keepNext/>
      <w:keepLines/>
      <w:numPr>
        <w:ilvl w:val="1"/>
        <w:numId w:val="4"/>
      </w:numPr>
      <w:spacing w:before="120" w:line="360" w:lineRule="auto"/>
      <w:jc w:val="both"/>
    </w:pPr>
    <w:rPr>
      <w:rFonts w:ascii="Calibri Light" w:hAnsi="Calibri Light" w:cstheme="majorHAnsi"/>
      <w:color w:val="000000" w:themeColor="text1"/>
      <w:sz w:val="22"/>
    </w:rPr>
  </w:style>
  <w:style w:type="character" w:customStyle="1" w:styleId="PdCPremissaNvel1Char">
    <w:name w:val="PdC_Premissa Nível 1 Char"/>
    <w:basedOn w:val="Fontepargpadro"/>
    <w:link w:val="PdCPremissaNvel1"/>
    <w:rsid w:val="009B1E72"/>
    <w:rPr>
      <w:rFonts w:ascii="Calibri Light" w:eastAsia="Calibri" w:hAnsi="Calibri Light" w:cstheme="majorHAnsi"/>
      <w:color w:val="000000" w:themeColor="text1"/>
    </w:rPr>
  </w:style>
  <w:style w:type="paragraph" w:customStyle="1" w:styleId="PdCPremissaNvel2">
    <w:name w:val="PdC_Premissa Nível 2"/>
    <w:basedOn w:val="PdCPremissaNvel1"/>
    <w:next w:val="Normal"/>
    <w:link w:val="PdCPremissaNvel2Char"/>
    <w:qFormat/>
    <w:rsid w:val="009B1E72"/>
    <w:pPr>
      <w:numPr>
        <w:ilvl w:val="2"/>
      </w:numPr>
    </w:pPr>
  </w:style>
  <w:style w:type="character" w:customStyle="1" w:styleId="PdCPremissaNvel2Char">
    <w:name w:val="PdC_Premissa Nível 2 Char"/>
    <w:basedOn w:val="Fontepargpadro"/>
    <w:link w:val="PdCPremissaNvel2"/>
    <w:rsid w:val="009B1E72"/>
    <w:rPr>
      <w:rFonts w:ascii="Calibri Light" w:eastAsia="Calibri" w:hAnsi="Calibri Light" w:cstheme="majorHAnsi"/>
      <w:color w:val="000000" w:themeColor="text1"/>
    </w:rPr>
  </w:style>
  <w:style w:type="paragraph" w:customStyle="1" w:styleId="PdCPremissaNvel3">
    <w:name w:val="PdC_Premissa Nível 3"/>
    <w:basedOn w:val="PdCPremissaNvel2"/>
    <w:qFormat/>
    <w:rsid w:val="009B1E72"/>
    <w:pPr>
      <w:numPr>
        <w:ilvl w:val="3"/>
      </w:numPr>
    </w:pPr>
  </w:style>
  <w:style w:type="paragraph" w:customStyle="1" w:styleId="PdCPremissaAlneaABC">
    <w:name w:val="PdC_Premissa_Alínea_ABC"/>
    <w:basedOn w:val="Normal"/>
    <w:link w:val="PdCPremissaAlneaABCChar"/>
    <w:qFormat/>
    <w:rsid w:val="009B1E72"/>
    <w:pPr>
      <w:keepNext/>
      <w:keepLines/>
      <w:numPr>
        <w:numId w:val="5"/>
      </w:numPr>
      <w:spacing w:before="120" w:line="360" w:lineRule="auto"/>
      <w:jc w:val="both"/>
    </w:pPr>
    <w:rPr>
      <w:rFonts w:ascii="Calibri Light" w:hAnsi="Calibri Light" w:cstheme="majorHAnsi"/>
      <w:color w:val="000000" w:themeColor="text1"/>
      <w:sz w:val="22"/>
    </w:rPr>
  </w:style>
  <w:style w:type="character" w:customStyle="1" w:styleId="PdCPremissaAlneaABCChar">
    <w:name w:val="PdC_Premissa_Alínea_ABC Char"/>
    <w:basedOn w:val="Fontepargpadro"/>
    <w:link w:val="PdCPremissaAlneaABC"/>
    <w:rsid w:val="009B1E72"/>
    <w:rPr>
      <w:rFonts w:ascii="Calibri Light" w:eastAsia="Calibri" w:hAnsi="Calibri Light" w:cstheme="majorHAnsi"/>
      <w:color w:val="000000" w:themeColor="text1"/>
    </w:rPr>
  </w:style>
  <w:style w:type="paragraph" w:customStyle="1" w:styleId="PdCPremissaAlneaiiiiii">
    <w:name w:val="PdC_Premissa_Alínea_i ii iii"/>
    <w:basedOn w:val="PdCPremissaAlneaABC"/>
    <w:qFormat/>
    <w:rsid w:val="009B1E72"/>
    <w:pPr>
      <w:numPr>
        <w:numId w:val="6"/>
      </w:numPr>
    </w:pPr>
  </w:style>
  <w:style w:type="paragraph" w:customStyle="1" w:styleId="PdCPremissaNvel0">
    <w:name w:val="PdC_Premissa_Nível 0"/>
    <w:basedOn w:val="Normal"/>
    <w:qFormat/>
    <w:rsid w:val="009B1E72"/>
    <w:pPr>
      <w:keepNext/>
      <w:keepLines/>
      <w:numPr>
        <w:numId w:val="7"/>
      </w:numPr>
      <w:spacing w:line="240" w:lineRule="auto"/>
    </w:pPr>
    <w:rPr>
      <w:rFonts w:ascii="Calibri Light" w:hAnsi="Calibri Light"/>
      <w:color w:val="FFFFFF" w:themeColor="background1"/>
      <w:sz w:val="22"/>
    </w:rPr>
  </w:style>
  <w:style w:type="paragraph" w:customStyle="1" w:styleId="PdCRodap">
    <w:name w:val="PdC_Rodapé"/>
    <w:basedOn w:val="Rodap"/>
    <w:qFormat/>
    <w:rsid w:val="009B1E72"/>
    <w:pPr>
      <w:tabs>
        <w:tab w:val="left" w:pos="142"/>
      </w:tabs>
      <w:jc w:val="right"/>
    </w:pPr>
    <w:rPr>
      <w:rFonts w:ascii="Calibri Light" w:hAnsi="Calibri Light" w:cstheme="majorHAnsi"/>
      <w:color w:val="262626" w:themeColor="text1" w:themeTint="D9"/>
      <w:sz w:val="20"/>
    </w:rPr>
  </w:style>
  <w:style w:type="paragraph" w:customStyle="1" w:styleId="PdCSumrioTtulo">
    <w:name w:val="PdC_Sumário Título"/>
    <w:basedOn w:val="Sumrio1"/>
    <w:qFormat/>
    <w:rsid w:val="009B1E72"/>
    <w:pPr>
      <w:spacing w:before="120" w:after="0"/>
    </w:pPr>
    <w:rPr>
      <w:rFonts w:ascii="Calibri Light" w:hAnsi="Calibri Light" w:cstheme="majorHAnsi"/>
      <w:b/>
      <w:bCs/>
      <w:iCs/>
      <w:color w:val="06038D"/>
      <w:sz w:val="28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9B1E72"/>
    <w:pPr>
      <w:spacing w:after="100"/>
    </w:pPr>
  </w:style>
  <w:style w:type="paragraph" w:customStyle="1" w:styleId="PdCTabelaReviso">
    <w:name w:val="PdC_Tabela Revisão"/>
    <w:basedOn w:val="Normal"/>
    <w:qFormat/>
    <w:rsid w:val="009B1E72"/>
    <w:pPr>
      <w:framePr w:hSpace="141" w:wrap="around" w:vAnchor="text" w:hAnchor="margin" w:y="734"/>
      <w:spacing w:line="240" w:lineRule="auto"/>
      <w:jc w:val="center"/>
    </w:pPr>
    <w:rPr>
      <w:rFonts w:ascii="Calibri Light" w:hAnsi="Calibri Light"/>
      <w:color w:val="000000" w:themeColor="text1"/>
      <w:sz w:val="20"/>
      <w:szCs w:val="56"/>
    </w:rPr>
  </w:style>
  <w:style w:type="paragraph" w:customStyle="1" w:styleId="PdCTabelaCorpo">
    <w:name w:val="PdC_Tabela_Corpo"/>
    <w:basedOn w:val="Normal"/>
    <w:link w:val="PdCTabelaCorpoChar"/>
    <w:qFormat/>
    <w:rsid w:val="009B1E72"/>
    <w:pPr>
      <w:keepNext/>
      <w:keepLines/>
      <w:spacing w:line="240" w:lineRule="auto"/>
      <w:jc w:val="both"/>
    </w:pPr>
    <w:rPr>
      <w:rFonts w:ascii="Calibri Light" w:eastAsiaTheme="minorHAnsi" w:hAnsi="Calibri Light" w:cstheme="minorBidi"/>
      <w:color w:val="000000" w:themeColor="text1"/>
      <w:sz w:val="20"/>
      <w:szCs w:val="20"/>
    </w:rPr>
  </w:style>
  <w:style w:type="character" w:customStyle="1" w:styleId="PdCTabelaCorpoChar">
    <w:name w:val="PdC_Tabela_Corpo Char"/>
    <w:basedOn w:val="Fontepargpadro"/>
    <w:link w:val="PdCTabelaCorpo"/>
    <w:rsid w:val="009B1E72"/>
    <w:rPr>
      <w:rFonts w:ascii="Calibri Light" w:hAnsi="Calibri Light"/>
      <w:color w:val="000000" w:themeColor="text1"/>
      <w:sz w:val="20"/>
      <w:szCs w:val="20"/>
    </w:rPr>
  </w:style>
  <w:style w:type="paragraph" w:customStyle="1" w:styleId="PdCTabelaTtulo">
    <w:name w:val="PdC_Tabela_Título"/>
    <w:basedOn w:val="Normal"/>
    <w:link w:val="PdCTabelaTtuloChar"/>
    <w:qFormat/>
    <w:rsid w:val="009B1E72"/>
    <w:pPr>
      <w:spacing w:before="120" w:after="120" w:line="240" w:lineRule="auto"/>
      <w:jc w:val="center"/>
    </w:pPr>
    <w:rPr>
      <w:rFonts w:ascii="Calibri" w:hAnsi="Calibri" w:cstheme="majorHAnsi"/>
      <w:b/>
      <w:bCs/>
      <w:color w:val="FFFFFF" w:themeColor="background1"/>
      <w:sz w:val="22"/>
      <w:lang w:eastAsia="pt-BR"/>
    </w:rPr>
  </w:style>
  <w:style w:type="character" w:customStyle="1" w:styleId="PdCTabelaTtuloChar">
    <w:name w:val="PdC_Tabela_Título Char"/>
    <w:basedOn w:val="Fontepargpadro"/>
    <w:link w:val="PdCTabelaTtulo"/>
    <w:rsid w:val="009B1E72"/>
    <w:rPr>
      <w:rFonts w:ascii="Calibri" w:eastAsia="Calibri" w:hAnsi="Calibri" w:cstheme="majorHAnsi"/>
      <w:b/>
      <w:bCs/>
      <w:color w:val="FFFFFF" w:themeColor="background1"/>
      <w:lang w:eastAsia="pt-BR"/>
    </w:rPr>
  </w:style>
  <w:style w:type="paragraph" w:customStyle="1" w:styleId="PdCTextoNegrito">
    <w:name w:val="PdC_Texto Negrito"/>
    <w:basedOn w:val="Normal"/>
    <w:next w:val="Normal"/>
    <w:link w:val="PdCTextoNegritoChar"/>
    <w:qFormat/>
    <w:rsid w:val="009B1E72"/>
    <w:pPr>
      <w:spacing w:line="240" w:lineRule="auto"/>
    </w:pPr>
    <w:rPr>
      <w:rFonts w:ascii="Calibri Light" w:eastAsiaTheme="minorHAnsi" w:hAnsi="Calibri Light" w:cstheme="minorBidi"/>
      <w:b/>
      <w:bCs/>
      <w:color w:val="000000" w:themeColor="text1"/>
      <w:sz w:val="22"/>
      <w:szCs w:val="24"/>
    </w:rPr>
  </w:style>
  <w:style w:type="character" w:customStyle="1" w:styleId="PdCTextoNegritoChar">
    <w:name w:val="PdC_Texto Negrito Char"/>
    <w:basedOn w:val="Fontepargpadro"/>
    <w:link w:val="PdCTextoNegrito"/>
    <w:rsid w:val="009B1E72"/>
    <w:rPr>
      <w:rFonts w:ascii="Calibri Light" w:hAnsi="Calibri Light"/>
      <w:b/>
      <w:bCs/>
      <w:color w:val="000000" w:themeColor="text1"/>
      <w:szCs w:val="24"/>
    </w:rPr>
  </w:style>
  <w:style w:type="paragraph" w:customStyle="1" w:styleId="PdCTexto">
    <w:name w:val="PdC_Texto"/>
    <w:basedOn w:val="PdCTextoNegrito"/>
    <w:qFormat/>
    <w:rsid w:val="009B1E72"/>
    <w:pPr>
      <w:keepNext/>
      <w:keepLines/>
      <w:spacing w:before="120" w:line="360" w:lineRule="auto"/>
      <w:jc w:val="both"/>
    </w:pPr>
    <w:rPr>
      <w:b w:val="0"/>
    </w:rPr>
  </w:style>
  <w:style w:type="paragraph" w:customStyle="1" w:styleId="PdCTtuloMdulo">
    <w:name w:val="PdC_Título Módulo"/>
    <w:basedOn w:val="Normal"/>
    <w:qFormat/>
    <w:rsid w:val="009B1E72"/>
    <w:pPr>
      <w:spacing w:line="240" w:lineRule="auto"/>
      <w:jc w:val="center"/>
    </w:pPr>
    <w:rPr>
      <w:rFonts w:ascii="Calibri Light" w:eastAsiaTheme="minorHAnsi" w:hAnsi="Calibri Light" w:cstheme="majorHAnsi"/>
      <w:color w:val="06038D"/>
      <w:sz w:val="96"/>
      <w:szCs w:val="96"/>
    </w:rPr>
  </w:style>
  <w:style w:type="paragraph" w:customStyle="1" w:styleId="PdCTtuloNivel1">
    <w:name w:val="PdC_Título Nivel 1"/>
    <w:basedOn w:val="Ttulo1"/>
    <w:link w:val="PdCTtuloNivel1Char"/>
    <w:autoRedefine/>
    <w:qFormat/>
    <w:rsid w:val="00E27344"/>
    <w:pPr>
      <w:tabs>
        <w:tab w:val="center" w:pos="426"/>
      </w:tabs>
      <w:spacing w:before="0" w:line="360" w:lineRule="auto"/>
      <w:jc w:val="center"/>
    </w:pPr>
    <w:rPr>
      <w:rFonts w:ascii="Calibri Light" w:eastAsia="Calibri" w:hAnsi="Calibri Light" w:cstheme="majorHAnsi"/>
      <w:b/>
      <w:color w:val="06038D"/>
      <w:sz w:val="28"/>
      <w:szCs w:val="28"/>
    </w:rPr>
  </w:style>
  <w:style w:type="character" w:customStyle="1" w:styleId="PdCTtuloNivel1Char">
    <w:name w:val="PdC_Título Nivel 1 Char"/>
    <w:basedOn w:val="Fontepargpadro"/>
    <w:link w:val="PdCTtuloNivel1"/>
    <w:rsid w:val="00E27344"/>
    <w:rPr>
      <w:rFonts w:ascii="Calibri Light" w:eastAsia="Calibri" w:hAnsi="Calibri Light" w:cstheme="majorHAnsi"/>
      <w:b/>
      <w:color w:val="06038D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9B1E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dCTtuloNvel2">
    <w:name w:val="PdC_Título Nível 2"/>
    <w:basedOn w:val="PdCTtuloNivel1"/>
    <w:autoRedefine/>
    <w:qFormat/>
    <w:rsid w:val="009B1E72"/>
    <w:pPr>
      <w:numPr>
        <w:ilvl w:val="1"/>
        <w:numId w:val="9"/>
      </w:numPr>
    </w:pPr>
    <w:rPr>
      <w:sz w:val="24"/>
    </w:rPr>
  </w:style>
  <w:style w:type="paragraph" w:customStyle="1" w:styleId="PdCTtuloSeo">
    <w:name w:val="PdC_Título Seção"/>
    <w:basedOn w:val="PdCTtuloNivel1"/>
    <w:link w:val="PdCTtuloSeoChar"/>
    <w:qFormat/>
    <w:rsid w:val="009B1E72"/>
    <w:pPr>
      <w:spacing w:before="240"/>
      <w:outlineLvl w:val="1"/>
    </w:pPr>
    <w:rPr>
      <w:rFonts w:eastAsiaTheme="majorEastAsia" w:cstheme="majorBidi"/>
      <w:bCs/>
    </w:rPr>
  </w:style>
  <w:style w:type="character" w:customStyle="1" w:styleId="PdCTtuloSeoChar">
    <w:name w:val="PdC_Título Seção Char"/>
    <w:basedOn w:val="PdCTtuloNivel1Char"/>
    <w:link w:val="PdCTtuloSeo"/>
    <w:rsid w:val="009B1E72"/>
    <w:rPr>
      <w:rFonts w:ascii="Calibri Light" w:eastAsiaTheme="majorEastAsia" w:hAnsi="Calibri Light" w:cstheme="majorBidi"/>
      <w:b/>
      <w:bCs/>
      <w:color w:val="06038D"/>
      <w:sz w:val="28"/>
      <w:szCs w:val="28"/>
    </w:rPr>
  </w:style>
  <w:style w:type="paragraph" w:customStyle="1" w:styleId="PdCTtuloSeoSubseo">
    <w:name w:val="PdC_Título Seção_Subseção"/>
    <w:basedOn w:val="PdCTtuloSeo"/>
    <w:qFormat/>
    <w:rsid w:val="009B1E72"/>
    <w:pPr>
      <w:numPr>
        <w:numId w:val="10"/>
      </w:numPr>
    </w:pPr>
    <w:rPr>
      <w:color w:val="000000" w:themeColor="text1"/>
    </w:rPr>
  </w:style>
  <w:style w:type="paragraph" w:customStyle="1" w:styleId="PdCTtuloSubmdulo">
    <w:name w:val="PdC_Título Submódulo"/>
    <w:basedOn w:val="Normal"/>
    <w:qFormat/>
    <w:rsid w:val="009B1E72"/>
    <w:pPr>
      <w:spacing w:line="240" w:lineRule="auto"/>
      <w:jc w:val="center"/>
    </w:pPr>
    <w:rPr>
      <w:rFonts w:ascii="Calibri Light" w:eastAsiaTheme="minorHAnsi" w:hAnsi="Calibri Light" w:cstheme="majorHAnsi"/>
      <w:color w:val="262626" w:themeColor="text1" w:themeTint="D9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ee.org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aab21-59dd-44cc-a180-b05127bf4a80" xsi:nil="true"/>
    <Demandas xmlns="263f7f54-3a80-42c5-9622-e2631345643b" xsi:nil="true"/>
    <Escopo2026 xmlns="263f7f54-3a80-42c5-9622-e2631345643b">false</Escopo2026>
    <TaxKeywordTaxHTField xmlns="c69aab21-59dd-44cc-a180-b05127bf4a80">
      <Terms xmlns="http://schemas.microsoft.com/office/infopath/2007/PartnerControls"/>
    </TaxKeywordTaxHTField>
    <_Flow_SignoffStatus xmlns="263f7f54-3a80-42c5-9622-e2631345643b" xsi:nil="true"/>
    <lcf76f155ced4ddcb4097134ff3c332f xmlns="263f7f54-3a80-42c5-9622-e263134564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722BFD0361E48941B5E143DADFC84" ma:contentTypeVersion="23" ma:contentTypeDescription="Create a new document." ma:contentTypeScope="" ma:versionID="334efe2ac0ead01c91172bf7fcd3248d">
  <xsd:schema xmlns:xsd="http://www.w3.org/2001/XMLSchema" xmlns:xs="http://www.w3.org/2001/XMLSchema" xmlns:p="http://schemas.microsoft.com/office/2006/metadata/properties" xmlns:ns2="263f7f54-3a80-42c5-9622-e2631345643b" xmlns:ns3="c69aab21-59dd-44cc-a180-b05127bf4a80" targetNamespace="http://schemas.microsoft.com/office/2006/metadata/properties" ma:root="true" ma:fieldsID="154c452676474e85bef56f644a687ded" ns2:_="" ns3:_="">
    <xsd:import namespace="263f7f54-3a80-42c5-9622-e2631345643b"/>
    <xsd:import namespace="c69aab21-59dd-44cc-a180-b05127bf4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Demandas" minOccurs="0"/>
                <xsd:element ref="ns3:TaxKeywordTaxHTField" minOccurs="0"/>
                <xsd:element ref="ns2:Escopo2026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f7f54-3a80-42c5-9622-e26313456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cb0d3f-e26e-4dcc-a787-2f8b2e2fe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  <xsd:element name="Demandas" ma:index="23" nillable="true" ma:displayName="Demandas" ma:description="Controle de Alteração das demandas que estão no caderno" ma:format="Dropdown" ma:internalName="Demanda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2026 - Newave Hibrido - GREG-6435"/>
                        <xsd:enumeration value="Escolha 2"/>
                        <xsd:enumeration value="Escolha 3 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scopo2026" ma:index="26" nillable="true" ma:displayName="Escopo 2026" ma:default="0" ma:description="Contém as demandas do Escopo 2026" ma:format="Dropdown" ma:internalName="Escopo2026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ab21-59dd-44cc-a180-b05127bf4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27113-9655-41e2-8bc4-4e21fb2fb0e9}" ma:internalName="TaxCatchAll" ma:showField="CatchAllData" ma:web="c69aab21-59dd-44cc-a180-b05127bf4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cb0d3f-e26e-4dcc-a787-2f8b2e2fe5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54205-B163-4CCB-AA0A-0E471CC9AB6D}">
  <ds:schemaRefs>
    <ds:schemaRef ds:uri="http://schemas.microsoft.com/office/2006/metadata/properties"/>
    <ds:schemaRef ds:uri="http://schemas.microsoft.com/office/infopath/2007/PartnerControls"/>
    <ds:schemaRef ds:uri="c69aab21-59dd-44cc-a180-b05127bf4a80"/>
    <ds:schemaRef ds:uri="263f7f54-3a80-42c5-9622-e2631345643b"/>
  </ds:schemaRefs>
</ds:datastoreItem>
</file>

<file path=customXml/itemProps2.xml><?xml version="1.0" encoding="utf-8"?>
<ds:datastoreItem xmlns:ds="http://schemas.openxmlformats.org/officeDocument/2006/customXml" ds:itemID="{DEE1B37C-B25B-45F6-AAC2-2B76E149F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C495A-62B7-4A37-AF46-32161DDBC830}"/>
</file>

<file path=docMetadata/LabelInfo.xml><?xml version="1.0" encoding="utf-8"?>
<clbl:labelList xmlns:clbl="http://schemas.microsoft.com/office/2020/mipLabelMetadata">
  <clbl:label id="{d7c3e506-ef85-4386-8e54-2dfcdc8017d0}" enabled="0" method="" siteId="{d7c3e506-ef85-4386-8e54-2dfcdc8017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954</Words>
  <Characters>5411</Characters>
  <Application>Microsoft Office Word</Application>
  <DocSecurity>0</DocSecurity>
  <Lines>131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GRPC - PdC</cp:lastModifiedBy>
  <cp:revision>17</cp:revision>
  <dcterms:created xsi:type="dcterms:W3CDTF">2018-04-23T13:40:00Z</dcterms:created>
  <dcterms:modified xsi:type="dcterms:W3CDTF">2026-05-13T20:30:00Z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0x010100F5C722BFD0361E48941B5E143DADFC84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